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7B446F">
        <w:rPr>
          <w:sz w:val="30"/>
        </w:rPr>
        <w:t>ет эмитента ценных бумаг за 2022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</w:t>
      </w:r>
      <w:r w:rsidR="0073001F">
        <w:rPr>
          <w:sz w:val="30"/>
        </w:rPr>
        <w:t>АЛАНТЭЯ</w:t>
      </w:r>
      <w:r>
        <w:rPr>
          <w:sz w:val="30"/>
        </w:rPr>
        <w:t>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tbl>
      <w:tblPr>
        <w:tblW w:w="1376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1"/>
        <w:gridCol w:w="308"/>
        <w:gridCol w:w="549"/>
        <w:gridCol w:w="236"/>
        <w:gridCol w:w="1375"/>
        <w:gridCol w:w="335"/>
        <w:gridCol w:w="769"/>
        <w:gridCol w:w="43"/>
        <w:gridCol w:w="112"/>
        <w:gridCol w:w="560"/>
        <w:gridCol w:w="339"/>
        <w:gridCol w:w="10"/>
        <w:gridCol w:w="236"/>
        <w:gridCol w:w="130"/>
        <w:gridCol w:w="497"/>
        <w:gridCol w:w="279"/>
        <w:gridCol w:w="180"/>
        <w:gridCol w:w="339"/>
        <w:gridCol w:w="295"/>
        <w:gridCol w:w="236"/>
        <w:gridCol w:w="541"/>
        <w:gridCol w:w="236"/>
        <w:gridCol w:w="39"/>
        <w:gridCol w:w="127"/>
        <w:gridCol w:w="192"/>
        <w:gridCol w:w="683"/>
        <w:gridCol w:w="70"/>
        <w:gridCol w:w="236"/>
        <w:gridCol w:w="207"/>
        <w:gridCol w:w="64"/>
        <w:gridCol w:w="659"/>
        <w:gridCol w:w="246"/>
        <w:gridCol w:w="111"/>
        <w:gridCol w:w="33"/>
        <w:gridCol w:w="92"/>
        <w:gridCol w:w="236"/>
        <w:gridCol w:w="1221"/>
        <w:gridCol w:w="1020"/>
        <w:gridCol w:w="908"/>
      </w:tblGrid>
      <w:tr w:rsidR="00612B65" w:rsidTr="00CB1505">
        <w:trPr>
          <w:gridAfter w:val="5"/>
          <w:wAfter w:w="3477" w:type="dxa"/>
          <w:trHeight w:val="255"/>
        </w:trPr>
        <w:tc>
          <w:tcPr>
            <w:tcW w:w="102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2240D" w:rsidTr="00CB1505">
        <w:trPr>
          <w:gridAfter w:val="5"/>
          <w:wAfter w:w="3477" w:type="dxa"/>
          <w:trHeight w:val="28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2B65" w:rsidRDefault="00612B65" w:rsidP="00CB1505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2B65" w:rsidRDefault="0073001F" w:rsidP="00730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 декабря 2022</w:t>
            </w:r>
            <w:r w:rsidR="00CB150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52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B2C53" w:rsidP="007300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</w:t>
            </w:r>
            <w:r w:rsidR="0073001F">
              <w:rPr>
                <w:b/>
                <w:bCs/>
                <w:sz w:val="18"/>
                <w:szCs w:val="18"/>
              </w:rPr>
              <w:t>2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30ACC" w:rsidP="007300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</w:t>
            </w:r>
            <w:r w:rsidR="00DB2C53">
              <w:rPr>
                <w:b/>
                <w:bCs/>
                <w:sz w:val="18"/>
                <w:szCs w:val="18"/>
              </w:rPr>
              <w:t xml:space="preserve"> 31 декабря 202</w:t>
            </w:r>
            <w:r w:rsidR="0073001F">
              <w:rPr>
                <w:b/>
                <w:bCs/>
                <w:sz w:val="18"/>
                <w:szCs w:val="18"/>
              </w:rPr>
              <w:t>1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After w:val="5"/>
          <w:wAfter w:w="3477" w:type="dxa"/>
          <w:trHeight w:val="24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E15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9481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11312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10134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4245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10310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51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40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F955DC" w:rsidTr="00CB1505">
        <w:trPr>
          <w:gridAfter w:val="5"/>
          <w:wAfter w:w="3477" w:type="dxa"/>
          <w:trHeight w:val="495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001F">
              <w:rPr>
                <w:sz w:val="20"/>
                <w:szCs w:val="20"/>
              </w:rPr>
              <w:t>11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73001F">
              <w:rPr>
                <w:sz w:val="20"/>
                <w:szCs w:val="20"/>
              </w:rPr>
              <w:t>151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эквиваленты денежных средств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разделу 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25745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22209</w:t>
            </w:r>
            <w:r w:rsidR="00F955D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37057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32343</w:t>
            </w:r>
          </w:p>
        </w:tc>
      </w:tr>
      <w:tr w:rsidR="0062240D" w:rsidTr="00CB1505">
        <w:trPr>
          <w:gridAfter w:val="5"/>
          <w:wAfter w:w="3477" w:type="dxa"/>
          <w:trHeight w:val="886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31 декабря </w:t>
            </w:r>
            <w:r w:rsidR="007B446F">
              <w:rPr>
                <w:b/>
                <w:bCs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7B446F" w:rsidP="00DB2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2021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7206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14169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001F">
              <w:rPr>
                <w:sz w:val="20"/>
                <w:szCs w:val="20"/>
              </w:rPr>
              <w:t>10901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30980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26434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3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3689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3272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  <w:p w:rsidR="0073001F" w:rsidRDefault="0073001F" w:rsidP="0073001F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:rsidR="0073001F" w:rsidRDefault="0073001F" w:rsidP="00F955D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55DC" w:rsidTr="0073001F">
        <w:trPr>
          <w:gridAfter w:val="5"/>
          <w:wAfter w:w="3477" w:type="dxa"/>
          <w:trHeight w:val="37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73001F">
              <w:rPr>
                <w:sz w:val="20"/>
                <w:szCs w:val="20"/>
              </w:rPr>
              <w:t>-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001F">
              <w:rPr>
                <w:sz w:val="20"/>
                <w:szCs w:val="20"/>
              </w:rPr>
              <w:t>25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5909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37057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Default="0073001F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32343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240D" w:rsidRDefault="0062240D" w:rsidP="002179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1505" w:rsidTr="0073001F">
        <w:trPr>
          <w:gridBefore w:val="1"/>
          <w:gridAfter w:val="3"/>
          <w:wBefore w:w="11" w:type="dxa"/>
          <w:wAfter w:w="3149" w:type="dxa"/>
          <w:trHeight w:val="722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ind w:firstLineChars="300" w:firstLine="6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433B" w:rsidRDefault="00EE433B" w:rsidP="00CB1505">
            <w:pPr>
              <w:rPr>
                <w:b/>
                <w:bCs/>
                <w:sz w:val="20"/>
                <w:szCs w:val="20"/>
              </w:rPr>
            </w:pPr>
          </w:p>
          <w:p w:rsidR="00CB1505" w:rsidRDefault="00EE433B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3001F">
              <w:rPr>
                <w:b/>
                <w:bCs/>
                <w:sz w:val="20"/>
                <w:szCs w:val="20"/>
              </w:rPr>
              <w:t xml:space="preserve">  за январь-декабрь 2022</w:t>
            </w:r>
            <w:r w:rsidR="00CB1505"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43D81" w:rsidRDefault="00343D81" w:rsidP="00CB15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18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10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 декабрь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7300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7300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2021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28129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(22692)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(15978)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Default="0073001F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16324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Default="0073001F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12151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001F">
              <w:rPr>
                <w:sz w:val="20"/>
                <w:szCs w:val="20"/>
              </w:rPr>
              <w:t>5017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001F">
              <w:rPr>
                <w:sz w:val="20"/>
                <w:szCs w:val="20"/>
              </w:rPr>
              <w:t>4581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001F">
              <w:rPr>
                <w:sz w:val="20"/>
                <w:szCs w:val="20"/>
              </w:rPr>
              <w:t>5706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001F">
              <w:rPr>
                <w:sz w:val="20"/>
                <w:szCs w:val="20"/>
              </w:rPr>
              <w:t>4828)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Default="0073001F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5601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Default="0073001F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001F">
              <w:rPr>
                <w:sz w:val="20"/>
                <w:szCs w:val="20"/>
              </w:rPr>
              <w:t>1896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001F">
              <w:rPr>
                <w:sz w:val="20"/>
                <w:szCs w:val="20"/>
              </w:rPr>
              <w:t>931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001F">
              <w:rPr>
                <w:sz w:val="20"/>
                <w:szCs w:val="20"/>
              </w:rPr>
              <w:t>4981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001F">
              <w:rPr>
                <w:sz w:val="20"/>
                <w:szCs w:val="20"/>
              </w:rPr>
              <w:t>14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73001F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55DC" w:rsidRDefault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4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4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4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F95758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Default="00F95758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  <w:p w:rsidR="00AD4896" w:rsidRDefault="00AD4896" w:rsidP="00AD4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(1439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711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332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726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91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2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5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-декабрь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7B44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7B44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2021 </w:t>
            </w:r>
            <w:bookmarkStart w:id="0" w:name="_GoBack"/>
            <w:bookmarkEnd w:id="0"/>
            <w:r w:rsidR="0062240D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</w:t>
            </w:r>
            <w:r w:rsidR="008C4FE5">
              <w:rPr>
                <w:sz w:val="20"/>
                <w:szCs w:val="20"/>
              </w:rPr>
              <w:t>9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(289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2C5032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831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(454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5758">
              <w:rPr>
                <w:sz w:val="20"/>
                <w:szCs w:val="20"/>
              </w:rPr>
              <w:t>1810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 w:rsidP="002C5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758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2746AF" w:rsidRPr="002746AF" w:rsidTr="00EE433B">
        <w:trPr>
          <w:gridBefore w:val="1"/>
          <w:wBefore w:w="11" w:type="dxa"/>
          <w:trHeight w:val="8779"/>
        </w:trPr>
        <w:tc>
          <w:tcPr>
            <w:tcW w:w="137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55DC" w:rsidRDefault="00F955DC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57EA" w:rsidRDefault="009657EA" w:rsidP="009657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6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69"/>
              <w:gridCol w:w="299"/>
              <w:gridCol w:w="412"/>
              <w:gridCol w:w="718"/>
              <w:gridCol w:w="781"/>
              <w:gridCol w:w="69"/>
              <w:gridCol w:w="197"/>
              <w:gridCol w:w="236"/>
              <w:gridCol w:w="210"/>
              <w:gridCol w:w="169"/>
              <w:gridCol w:w="181"/>
              <w:gridCol w:w="462"/>
              <w:gridCol w:w="388"/>
              <w:gridCol w:w="574"/>
              <w:gridCol w:w="277"/>
              <w:gridCol w:w="588"/>
              <w:gridCol w:w="266"/>
              <w:gridCol w:w="53"/>
              <w:gridCol w:w="183"/>
              <w:gridCol w:w="44"/>
              <w:gridCol w:w="223"/>
              <w:gridCol w:w="236"/>
              <w:gridCol w:w="236"/>
              <w:gridCol w:w="155"/>
              <w:gridCol w:w="81"/>
              <w:gridCol w:w="27"/>
              <w:gridCol w:w="266"/>
              <w:gridCol w:w="236"/>
              <w:gridCol w:w="241"/>
              <w:gridCol w:w="273"/>
              <w:gridCol w:w="99"/>
              <w:gridCol w:w="246"/>
            </w:tblGrid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об изменении собственного капитала</w:t>
                  </w:r>
                </w:p>
              </w:tc>
            </w:tr>
            <w:tr w:rsidR="00EE433B" w:rsidRPr="009C7DDC" w:rsidTr="00147E75">
              <w:trPr>
                <w:trHeight w:val="225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99"/>
              </w:trPr>
              <w:tc>
                <w:tcPr>
                  <w:tcW w:w="63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96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Код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ченная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венные акции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деленная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9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F95758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31.12.2020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010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5 903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9 192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23 422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3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Корректировки </w:t>
                  </w:r>
                </w:p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BF2948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BF2948">
                    <w:rPr>
                      <w:sz w:val="20"/>
                      <w:szCs w:val="20"/>
                    </w:rPr>
                    <w:t>тированный остаток на 31.12.2020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5 903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9 204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23 434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 январь - дек</w:t>
                  </w:r>
                  <w:r w:rsidR="00BF2948">
                    <w:rPr>
                      <w:sz w:val="20"/>
                      <w:szCs w:val="20"/>
                    </w:rPr>
                    <w:t>абрь 2021</w:t>
                  </w:r>
                  <w:r w:rsidRPr="009C7DDC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4 433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F95758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1 810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799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85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758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F95758">
                    <w:rPr>
                      <w:sz w:val="20"/>
                      <w:szCs w:val="20"/>
                    </w:rPr>
                    <w:t>1306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F95758">
                    <w:rPr>
                      <w:sz w:val="20"/>
                      <w:szCs w:val="20"/>
                    </w:rPr>
                    <w:t>125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F95758">
                    <w:rPr>
                      <w:sz w:val="20"/>
                      <w:szCs w:val="20"/>
                    </w:rPr>
                    <w:t>1431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(1306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(1306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343D81">
              <w:trPr>
                <w:gridAfter w:val="3"/>
                <w:wAfter w:w="618" w:type="dxa"/>
                <w:trHeight w:val="58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51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(125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(125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8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75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(14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BF2948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31.12.2021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C7DD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</w:t>
                  </w:r>
                  <w:r w:rsidR="00630BA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10</w:t>
                  </w:r>
                  <w:r w:rsidR="00630BA6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903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26</w:t>
                  </w:r>
                  <w:r w:rsidR="00630BA6">
                    <w:rPr>
                      <w:sz w:val="20"/>
                      <w:szCs w:val="20"/>
                    </w:rPr>
                    <w:t xml:space="preserve"> 4</w:t>
                  </w:r>
                  <w:r w:rsidR="00F95758">
                    <w:rPr>
                      <w:sz w:val="20"/>
                      <w:szCs w:val="20"/>
                    </w:rPr>
                    <w:t>36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2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</w:p>
                <w:p w:rsidR="00EE433B" w:rsidRPr="009C7DDC" w:rsidRDefault="00BF2948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31.12.2021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9C7DD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 xml:space="preserve">5 </w:t>
                  </w:r>
                  <w:r w:rsidR="00630BA6">
                    <w:rPr>
                      <w:sz w:val="20"/>
                      <w:szCs w:val="20"/>
                    </w:rPr>
                    <w:t>903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10 903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758">
                    <w:rPr>
                      <w:sz w:val="20"/>
                      <w:szCs w:val="20"/>
                    </w:rPr>
                    <w:t>26 436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BF294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(2)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BF2948">
                    <w:rPr>
                      <w:sz w:val="20"/>
                      <w:szCs w:val="20"/>
                    </w:rPr>
                    <w:t>тированный остаток на 31.12.2021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2948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7 206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BF294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2948">
                    <w:rPr>
                      <w:sz w:val="20"/>
                      <w:szCs w:val="20"/>
                    </w:rPr>
                    <w:t>10 904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23 434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4B54F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</w:t>
                  </w:r>
                  <w:r w:rsidR="004B54FB">
                    <w:rPr>
                      <w:sz w:val="20"/>
                      <w:szCs w:val="20"/>
                    </w:rPr>
                    <w:t xml:space="preserve"> январь-</w:t>
                  </w:r>
                  <w:r w:rsidR="00BF2948">
                    <w:rPr>
                      <w:sz w:val="20"/>
                      <w:szCs w:val="20"/>
                    </w:rPr>
                    <w:t>декабрь2022</w:t>
                  </w:r>
                  <w:r w:rsidR="004B54FB">
                    <w:rPr>
                      <w:sz w:val="20"/>
                      <w:szCs w:val="20"/>
                    </w:rPr>
                    <w:t>г.</w:t>
                  </w:r>
                  <w:r w:rsidRPr="009C7DDC">
                    <w:rPr>
                      <w:sz w:val="20"/>
                      <w:szCs w:val="20"/>
                    </w:rPr>
                    <w:t xml:space="preserve"> 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2948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2 586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2948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3 391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2948">
                    <w:rPr>
                      <w:sz w:val="20"/>
                      <w:szCs w:val="20"/>
                    </w:rPr>
                    <w:t>5 977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BF2948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3 391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1F4371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BF2948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3 391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BF2948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2 586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294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2 586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BF2948">
                    <w:rPr>
                      <w:sz w:val="20"/>
                      <w:szCs w:val="20"/>
                    </w:rPr>
                    <w:t>1 305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BF2948">
                    <w:rPr>
                      <w:sz w:val="20"/>
                      <w:szCs w:val="20"/>
                    </w:rPr>
                    <w:t>126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1 431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BF2948">
                    <w:rPr>
                      <w:sz w:val="20"/>
                      <w:szCs w:val="20"/>
                    </w:rPr>
                    <w:t>1 305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294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(1305)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3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BF2948">
                    <w:rPr>
                      <w:sz w:val="20"/>
                      <w:szCs w:val="20"/>
                    </w:rPr>
                    <w:t>126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BF2948">
                    <w:rPr>
                      <w:sz w:val="20"/>
                      <w:szCs w:val="20"/>
                    </w:rPr>
                    <w:t>126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487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BF294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4B54FB" w:rsidP="00BF29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F294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630BA6" w:rsidP="004B54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</w:t>
                  </w:r>
                  <w:r w:rsidR="00BF2948">
                    <w:rPr>
                      <w:sz w:val="20"/>
                      <w:szCs w:val="20"/>
                    </w:rPr>
                    <w:t>12.2022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C7DDC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294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8 484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294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14 169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BF294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2948">
                    <w:rPr>
                      <w:sz w:val="20"/>
                      <w:szCs w:val="20"/>
                    </w:rPr>
                    <w:t>30 980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020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P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6AF" w:rsidRPr="002746AF" w:rsidTr="00CB1505">
        <w:trPr>
          <w:gridBefore w:val="1"/>
          <w:wBefore w:w="11" w:type="dxa"/>
          <w:trHeight w:val="199"/>
        </w:trPr>
        <w:tc>
          <w:tcPr>
            <w:tcW w:w="9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jc w:val="center"/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3F19DD">
            <w:pPr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F19DD">
              <w:rPr>
                <w:sz w:val="20"/>
                <w:szCs w:val="20"/>
              </w:rPr>
              <w:t xml:space="preserve"> </w:t>
            </w:r>
            <w:r w:rsidR="00BF2948">
              <w:rPr>
                <w:sz w:val="20"/>
                <w:szCs w:val="20"/>
              </w:rPr>
              <w:t xml:space="preserve">        За январь - декабрь 2022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7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0E1000" w:rsidP="0096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BF2948">
              <w:rPr>
                <w:b/>
                <w:bCs/>
                <w:sz w:val="18"/>
                <w:szCs w:val="18"/>
              </w:rPr>
              <w:t>21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BF2948" w:rsidP="003F19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44 551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BF2948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33 520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43 789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BF2948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30 170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51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BF2948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BF2948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3 315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39 450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31 547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20 986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1D13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17 005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8 499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7 485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6 315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4 815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3 650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2 242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BF2948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2948">
              <w:rPr>
                <w:sz w:val="20"/>
                <w:szCs w:val="20"/>
              </w:rPr>
              <w:t>1 973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1D13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2948">
              <w:rPr>
                <w:sz w:val="20"/>
                <w:szCs w:val="20"/>
              </w:rPr>
              <w:t>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294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1D13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2948">
              <w:rPr>
                <w:sz w:val="20"/>
                <w:szCs w:val="20"/>
              </w:rPr>
              <w:t>10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1 182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8</w:t>
            </w:r>
            <w:r w:rsidR="00D31D13">
              <w:rPr>
                <w:sz w:val="20"/>
                <w:szCs w:val="20"/>
              </w:rPr>
              <w:t>27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1032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827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(150)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9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1 171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817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Pr="004242AD" w:rsidRDefault="00BF2948" w:rsidP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  <w:r w:rsidR="00CB1505" w:rsidRPr="000E1000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4242AD" w:rsidRDefault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0E1000" w:rsidRDefault="0096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</w:t>
            </w:r>
            <w:r w:rsidR="00BF2948">
              <w:rPr>
                <w:b/>
                <w:bCs/>
                <w:sz w:val="18"/>
                <w:szCs w:val="18"/>
              </w:rPr>
              <w:t>1</w:t>
            </w:r>
            <w:r w:rsidR="00CB1505" w:rsidRPr="000E1000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27 906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2948">
              <w:rPr>
                <w:sz w:val="20"/>
                <w:szCs w:val="20"/>
              </w:rPr>
              <w:t>17 644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27 654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2948">
              <w:rPr>
                <w:sz w:val="20"/>
                <w:szCs w:val="20"/>
              </w:rPr>
              <w:t>17 621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14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BF2948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948">
              <w:rPr>
                <w:sz w:val="20"/>
                <w:szCs w:val="20"/>
              </w:rPr>
              <w:t>28 972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19 257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19DD" w:rsidRDefault="000E1000" w:rsidP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27 908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18 743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110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716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290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 w:rsidP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1 066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47D5">
              <w:rPr>
                <w:sz w:val="20"/>
                <w:szCs w:val="20"/>
              </w:rPr>
              <w:t>1 613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2 864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6447D5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(457)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6447D5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на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644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1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6447D5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45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на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967EA5" w:rsidP="00644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6447D5">
              <w:rPr>
                <w:sz w:val="20"/>
                <w:szCs w:val="20"/>
              </w:rPr>
              <w:t>2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2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6447D5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62240D" w:rsidRDefault="0062240D" w:rsidP="00B64309">
      <w:pPr>
        <w:ind w:firstLine="709"/>
        <w:jc w:val="both"/>
        <w:rPr>
          <w:sz w:val="28"/>
          <w:szCs w:val="28"/>
        </w:rPr>
      </w:pPr>
    </w:p>
    <w:p w:rsidR="002746AF" w:rsidRDefault="002746AF" w:rsidP="00B64309">
      <w:pPr>
        <w:ind w:firstLine="709"/>
        <w:jc w:val="both"/>
        <w:rPr>
          <w:sz w:val="28"/>
          <w:szCs w:val="28"/>
        </w:rPr>
      </w:pP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</w:t>
      </w:r>
      <w:r w:rsidR="00041227">
        <w:rPr>
          <w:sz w:val="28"/>
          <w:szCs w:val="28"/>
        </w:rPr>
        <w:t>-</w:t>
      </w:r>
      <w:r w:rsidR="002D2D20">
        <w:rPr>
          <w:sz w:val="28"/>
          <w:szCs w:val="28"/>
        </w:rPr>
        <w:t>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6160"/>
        <w:gridCol w:w="920"/>
      </w:tblGrid>
      <w:tr w:rsidR="0062240D" w:rsidRPr="0062240D" w:rsidTr="0062240D">
        <w:trPr>
          <w:trHeight w:val="75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4.Доля государства в уставном фонде эмитента (всего в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0D" w:rsidRPr="0062240D" w:rsidRDefault="0062240D">
            <w:pPr>
              <w:jc w:val="right"/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6221D" w:rsidRDefault="00B64309" w:rsidP="0062240D">
      <w:pPr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2092"/>
      </w:tblGrid>
      <w:tr w:rsidR="00B64309" w:rsidTr="007C07A3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B64309" w:rsidRDefault="007C07A3" w:rsidP="00B64309">
            <w:pPr>
              <w:jc w:val="center"/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092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7C07A3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D93A99" w:rsidP="001D6FD9">
            <w:pPr>
              <w:jc w:val="center"/>
            </w:pPr>
            <w:r>
              <w:t>1004</w:t>
            </w:r>
          </w:p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1020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D93A99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D93A99" w:rsidP="00416721">
            <w:pPr>
              <w:jc w:val="center"/>
            </w:pPr>
            <w:r>
              <w:t>3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D93A99" w:rsidP="001D6FD9">
            <w:pPr>
              <w:jc w:val="center"/>
            </w:pPr>
            <w:r>
              <w:t>1002</w:t>
            </w:r>
          </w:p>
        </w:tc>
        <w:tc>
          <w:tcPr>
            <w:tcW w:w="2092" w:type="dxa"/>
          </w:tcPr>
          <w:p w:rsidR="00787EF2" w:rsidRPr="00B64309" w:rsidRDefault="00D93A99" w:rsidP="000E1000">
            <w:pPr>
              <w:jc w:val="center"/>
            </w:pPr>
            <w:r>
              <w:t>1017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6003BF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417" w:type="dxa"/>
          </w:tcPr>
          <w:p w:rsidR="00787EF2" w:rsidRPr="00B64309" w:rsidRDefault="00D93A99" w:rsidP="001D6FD9">
            <w:pPr>
              <w:jc w:val="center"/>
            </w:pPr>
            <w:r>
              <w:t>126</w:t>
            </w:r>
          </w:p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125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417" w:type="dxa"/>
          </w:tcPr>
          <w:p w:rsidR="00787EF2" w:rsidRDefault="00D93A99" w:rsidP="00E05E84">
            <w:pPr>
              <w:jc w:val="center"/>
            </w:pPr>
            <w:r>
              <w:t>126</w:t>
            </w:r>
          </w:p>
          <w:p w:rsidR="00E05E84" w:rsidRPr="00B64309" w:rsidRDefault="00E05E84" w:rsidP="00D47BB5"/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125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lastRenderedPageBreak/>
              <w:t>Дивиденды, приходящиеся на одну акцию (включая налоги)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7F47B3" w:rsidP="00416721">
            <w:pPr>
              <w:jc w:val="center"/>
            </w:pPr>
            <w:r>
              <w:t>0,5</w:t>
            </w:r>
          </w:p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0,5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7F47B3" w:rsidP="00343D81">
            <w:pPr>
              <w:jc w:val="center"/>
            </w:pPr>
            <w:r>
              <w:t>0,5</w:t>
            </w:r>
          </w:p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0,5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417" w:type="dxa"/>
          </w:tcPr>
          <w:p w:rsidR="00416721" w:rsidRDefault="00D93A99" w:rsidP="00416721">
            <w:pPr>
              <w:jc w:val="center"/>
            </w:pPr>
            <w:r>
              <w:t>2021</w:t>
            </w:r>
            <w:r w:rsidR="00416721">
              <w:t xml:space="preserve"> год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х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Дата</w:t>
            </w:r>
            <w:r w:rsidR="00BB523D">
              <w:t xml:space="preserve"> </w:t>
            </w:r>
            <w:r>
              <w:t>(даты) принятия решений о выплате дивидендов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416721" w:rsidRPr="00343D81" w:rsidRDefault="00D93A99" w:rsidP="00D93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47B3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416721" w:rsidRDefault="00772D8E" w:rsidP="00467E91">
            <w:pPr>
              <w:jc w:val="center"/>
            </w:pPr>
            <w:r>
              <w:t>х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772D8E" w:rsidRDefault="00D93A99" w:rsidP="00F423BE">
            <w:pPr>
              <w:jc w:val="center"/>
            </w:pPr>
            <w:r>
              <w:t>01.04.22-31.08.22</w:t>
            </w:r>
            <w:r w:rsidR="00772D8E">
              <w:t>г.</w:t>
            </w: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  <w:r>
              <w:t>х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559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D93A99" w:rsidP="001D6FD9">
            <w:pPr>
              <w:jc w:val="center"/>
            </w:pPr>
            <w:r>
              <w:t>123</w:t>
            </w:r>
          </w:p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105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559" w:type="dxa"/>
          </w:tcPr>
          <w:p w:rsidR="00787EF2" w:rsidRPr="00B64309" w:rsidRDefault="00041227" w:rsidP="001D6FD9">
            <w:pPr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B64309"/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</w:p>
        </w:tc>
        <w:tc>
          <w:tcPr>
            <w:tcW w:w="1417" w:type="dxa"/>
          </w:tcPr>
          <w:p w:rsidR="00F423BE" w:rsidRDefault="00F423BE" w:rsidP="00F423BE">
            <w:pPr>
              <w:jc w:val="center"/>
            </w:pP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</w:p>
        </w:tc>
      </w:tr>
    </w:tbl>
    <w:p w:rsidR="001D6FD9" w:rsidRDefault="001D6FD9" w:rsidP="007D761B">
      <w:pPr>
        <w:jc w:val="center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1418"/>
        <w:gridCol w:w="1842"/>
        <w:gridCol w:w="1808"/>
      </w:tblGrid>
      <w:tr w:rsidR="00041227" w:rsidRPr="00041227" w:rsidTr="00041227">
        <w:trPr>
          <w:trHeight w:val="1050"/>
        </w:trPr>
        <w:tc>
          <w:tcPr>
            <w:tcW w:w="10172" w:type="dxa"/>
            <w:gridSpan w:val="4"/>
            <w:noWrap/>
            <w:hideMark/>
          </w:tcPr>
          <w:p w:rsidR="00041227" w:rsidRPr="00C20C0B" w:rsidRDefault="00041227" w:rsidP="00041227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7.Отдельные финансовые результаты деятельности открытого акционерного общества:</w:t>
            </w:r>
          </w:p>
          <w:p w:rsidR="00041227" w:rsidRPr="00041227" w:rsidRDefault="00041227" w:rsidP="00041227">
            <w:pPr>
              <w:rPr>
                <w:b/>
                <w:bCs/>
              </w:rPr>
            </w:pPr>
          </w:p>
        </w:tc>
      </w:tr>
      <w:tr w:rsidR="00041227" w:rsidRPr="00041227" w:rsidTr="00041227">
        <w:trPr>
          <w:trHeight w:val="1380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  <w:rPr>
                <w:b/>
                <w:bCs/>
              </w:rPr>
            </w:pPr>
            <w:r w:rsidRPr="00041227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  <w:hideMark/>
          </w:tcPr>
          <w:p w:rsidR="00041227" w:rsidRPr="00041227" w:rsidRDefault="00041227" w:rsidP="00D93A99">
            <w:pPr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  <w:r w:rsidRPr="00041227">
              <w:rPr>
                <w:b/>
                <w:bCs/>
              </w:rPr>
              <w:t xml:space="preserve"> измерения</w:t>
            </w:r>
          </w:p>
        </w:tc>
        <w:tc>
          <w:tcPr>
            <w:tcW w:w="1842" w:type="dxa"/>
            <w:hideMark/>
          </w:tcPr>
          <w:p w:rsidR="00041227" w:rsidRPr="00041227" w:rsidRDefault="00041227" w:rsidP="00D93A99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отчетный период</w:t>
            </w:r>
          </w:p>
        </w:tc>
        <w:tc>
          <w:tcPr>
            <w:tcW w:w="1808" w:type="dxa"/>
            <w:hideMark/>
          </w:tcPr>
          <w:p w:rsidR="00041227" w:rsidRPr="00041227" w:rsidRDefault="00041227" w:rsidP="00D93A99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аналогичный период прошлого года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 xml:space="preserve">Выручка от реализации продукции, товаров, работ,услуг 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B446F" w:rsidP="00B71E45">
            <w:pPr>
              <w:ind w:firstLine="709"/>
            </w:pPr>
            <w:r>
              <w:t>39016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B446F" w:rsidP="007F47B3">
            <w:pPr>
              <w:jc w:val="right"/>
            </w:pPr>
            <w:r>
              <w:t>28129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B446F" w:rsidP="00041227">
            <w:pPr>
              <w:ind w:firstLine="709"/>
            </w:pPr>
            <w:r>
              <w:t>33415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B446F" w:rsidP="007F47B3">
            <w:pPr>
              <w:jc w:val="right"/>
            </w:pPr>
            <w:r>
              <w:t>25387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B446F" w:rsidP="00041227">
            <w:pPr>
              <w:ind w:firstLine="709"/>
            </w:pPr>
            <w:r>
              <w:t>4222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B446F" w:rsidP="007F47B3">
            <w:pPr>
              <w:ind w:firstLine="709"/>
              <w:jc w:val="right"/>
            </w:pPr>
            <w:r>
              <w:t>2264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в том числе: прибыль (убыток) от реализации продукции, товаров, работ, услуг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B446F" w:rsidP="00041227">
            <w:pPr>
              <w:ind w:firstLine="709"/>
            </w:pPr>
            <w:r>
              <w:t>5601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B446F" w:rsidP="007F47B3">
            <w:pPr>
              <w:ind w:firstLine="709"/>
              <w:jc w:val="right"/>
            </w:pPr>
            <w:r>
              <w:t>2742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прочие доходы и расходы по текущей деятельности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7B446F">
            <w:pPr>
              <w:ind w:firstLine="709"/>
            </w:pPr>
            <w:r>
              <w:t>-</w:t>
            </w:r>
            <w:r w:rsidR="007B446F">
              <w:t>620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7B446F">
            <w:pPr>
              <w:ind w:firstLine="709"/>
              <w:jc w:val="right"/>
            </w:pPr>
            <w:r>
              <w:t>-</w:t>
            </w:r>
            <w:r w:rsidR="007B446F">
              <w:t>189</w:t>
            </w:r>
            <w:r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B446F" w:rsidP="00041227">
            <w:pPr>
              <w:ind w:firstLine="709"/>
            </w:pPr>
            <w:r>
              <w:t>-759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B446F" w:rsidP="007F47B3">
            <w:pPr>
              <w:ind w:firstLine="709"/>
              <w:jc w:val="right"/>
            </w:pPr>
            <w:r>
              <w:t>-289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136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 xml:space="preserve"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</w:t>
            </w:r>
            <w:r w:rsidRPr="00041227">
              <w:lastRenderedPageBreak/>
              <w:t>прибыли (дохода)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lastRenderedPageBreak/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B446F" w:rsidP="00041227">
            <w:pPr>
              <w:ind w:firstLine="709"/>
            </w:pPr>
            <w:r>
              <w:t>831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B446F" w:rsidP="0073001F">
            <w:pPr>
              <w:ind w:firstLine="709"/>
            </w:pPr>
            <w:r>
              <w:t>454</w:t>
            </w:r>
            <w:r w:rsidR="007F47B3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lastRenderedPageBreak/>
              <w:t>Чистая прибыль (убыток)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7B446F" w:rsidP="00041227">
            <w:pPr>
              <w:ind w:firstLine="709"/>
            </w:pPr>
            <w:r>
              <w:t>3391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7B446F" w:rsidP="00D30ACC">
            <w:pPr>
              <w:ind w:firstLine="709"/>
            </w:pPr>
            <w:r>
              <w:t>1810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Нераспределенная прибыль (непокрытый 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7B446F" w:rsidP="00041227">
            <w:pPr>
              <w:ind w:firstLine="709"/>
            </w:pPr>
            <w:r>
              <w:t>14169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7B446F" w:rsidP="007B446F">
            <w:r>
              <w:t>10901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Долгосрочная дебиторская задолженность 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D30ACC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Долгосрочные обязательства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D30ACC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</w:tcPr>
          <w:p w:rsidR="00B71E45" w:rsidRPr="00CB1505" w:rsidRDefault="00B71E45" w:rsidP="0062240D">
            <w:pPr>
              <w:rPr>
                <w:b/>
              </w:rPr>
            </w:pPr>
            <w:r w:rsidRPr="00CB1505">
              <w:rPr>
                <w:b/>
                <w:sz w:val="28"/>
                <w:szCs w:val="28"/>
              </w:rPr>
              <w:t>8.Среднесписочная численность работающих</w:t>
            </w:r>
          </w:p>
        </w:tc>
        <w:tc>
          <w:tcPr>
            <w:tcW w:w="1418" w:type="dxa"/>
            <w:noWrap/>
          </w:tcPr>
          <w:p w:rsidR="00B71E45" w:rsidRDefault="00B71E45" w:rsidP="00041227">
            <w:pPr>
              <w:ind w:left="360"/>
              <w:jc w:val="center"/>
            </w:pPr>
            <w:r>
              <w:t>человек</w:t>
            </w:r>
          </w:p>
        </w:tc>
        <w:tc>
          <w:tcPr>
            <w:tcW w:w="1842" w:type="dxa"/>
            <w:noWrap/>
          </w:tcPr>
          <w:p w:rsidR="00B71E45" w:rsidRPr="005B37C3" w:rsidRDefault="00D17FC1" w:rsidP="007B446F">
            <w:pPr>
              <w:jc w:val="center"/>
              <w:rPr>
                <w:highlight w:val="yellow"/>
              </w:rPr>
            </w:pPr>
            <w:r w:rsidRPr="00D17FC1">
              <w:t>7</w:t>
            </w:r>
            <w:r w:rsidR="007B446F">
              <w:t>10</w:t>
            </w:r>
          </w:p>
        </w:tc>
        <w:tc>
          <w:tcPr>
            <w:tcW w:w="1808" w:type="dxa"/>
            <w:noWrap/>
          </w:tcPr>
          <w:p w:rsidR="00B71E45" w:rsidRPr="005B37C3" w:rsidRDefault="007B446F" w:rsidP="00D30ACC">
            <w:pPr>
              <w:jc w:val="center"/>
              <w:rPr>
                <w:highlight w:val="yellow"/>
              </w:rPr>
            </w:pPr>
            <w:r>
              <w:t>722</w:t>
            </w:r>
          </w:p>
        </w:tc>
      </w:tr>
    </w:tbl>
    <w:tbl>
      <w:tblPr>
        <w:tblW w:w="11335" w:type="dxa"/>
        <w:tblInd w:w="-567" w:type="dxa"/>
        <w:tblLook w:val="04A0" w:firstRow="1" w:lastRow="0" w:firstColumn="1" w:lastColumn="0" w:noHBand="0" w:noVBand="1"/>
      </w:tblPr>
      <w:tblGrid>
        <w:gridCol w:w="125"/>
        <w:gridCol w:w="4420"/>
        <w:gridCol w:w="850"/>
        <w:gridCol w:w="1074"/>
        <w:gridCol w:w="952"/>
        <w:gridCol w:w="91"/>
        <w:gridCol w:w="1024"/>
        <w:gridCol w:w="591"/>
        <w:gridCol w:w="222"/>
        <w:gridCol w:w="222"/>
        <w:gridCol w:w="184"/>
        <w:gridCol w:w="38"/>
        <w:gridCol w:w="380"/>
        <w:gridCol w:w="274"/>
        <w:gridCol w:w="222"/>
        <w:gridCol w:w="222"/>
        <w:gridCol w:w="222"/>
        <w:gridCol w:w="222"/>
      </w:tblGrid>
      <w:tr w:rsidR="0062240D" w:rsidTr="00A06D53">
        <w:trPr>
          <w:gridBefore w:val="1"/>
          <w:gridAfter w:val="7"/>
          <w:wBefore w:w="125" w:type="dxa"/>
          <w:wAfter w:w="1580" w:type="dxa"/>
          <w:trHeight w:val="1410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62240D" w:rsidTr="00A06D53">
        <w:trPr>
          <w:gridBefore w:val="1"/>
          <w:gridAfter w:val="7"/>
          <w:wBefore w:w="125" w:type="dxa"/>
          <w:wAfter w:w="1580" w:type="dxa"/>
          <w:trHeight w:val="1845"/>
        </w:trPr>
        <w:tc>
          <w:tcPr>
            <w:tcW w:w="9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240D" w:rsidRPr="0062240D" w:rsidRDefault="0062240D" w:rsidP="00D93A99">
            <w:r w:rsidRPr="0062240D">
              <w:rPr>
                <w:sz w:val="28"/>
                <w:szCs w:val="28"/>
              </w:rPr>
              <w:t>Производство дорожн</w:t>
            </w:r>
            <w:r w:rsidR="00CB1505">
              <w:rPr>
                <w:sz w:val="28"/>
                <w:szCs w:val="28"/>
              </w:rPr>
              <w:t>ых принадлежностей и аналогичных</w:t>
            </w:r>
            <w:r w:rsidR="00343E92">
              <w:rPr>
                <w:sz w:val="28"/>
                <w:szCs w:val="28"/>
              </w:rPr>
              <w:t xml:space="preserve"> изделий </w:t>
            </w:r>
            <w:r w:rsidR="005B37C3">
              <w:rPr>
                <w:sz w:val="28"/>
                <w:szCs w:val="28"/>
              </w:rPr>
              <w:t>–</w:t>
            </w:r>
            <w:r w:rsidR="00343E92">
              <w:rPr>
                <w:sz w:val="28"/>
                <w:szCs w:val="28"/>
              </w:rPr>
              <w:t xml:space="preserve"> </w:t>
            </w:r>
            <w:r w:rsidR="00D93A99">
              <w:rPr>
                <w:sz w:val="28"/>
                <w:szCs w:val="28"/>
              </w:rPr>
              <w:t>60,47</w:t>
            </w:r>
            <w:r w:rsidRPr="0062240D">
              <w:rPr>
                <w:sz w:val="28"/>
                <w:szCs w:val="28"/>
              </w:rPr>
              <w:t>%                                                                                                    Розничная  торговля кожгалантерейными изделиями и дорожными принадлежностями в специ</w:t>
            </w:r>
            <w:r w:rsidR="00343E92">
              <w:rPr>
                <w:sz w:val="28"/>
                <w:szCs w:val="28"/>
              </w:rPr>
              <w:t xml:space="preserve">ализированных магазинах -  </w:t>
            </w:r>
            <w:r w:rsidR="00D93A99">
              <w:rPr>
                <w:sz w:val="28"/>
                <w:szCs w:val="28"/>
              </w:rPr>
              <w:t>38,59</w:t>
            </w:r>
            <w:r w:rsidRPr="0062240D">
              <w:rPr>
                <w:sz w:val="28"/>
                <w:szCs w:val="28"/>
              </w:rPr>
              <w:t>%</w:t>
            </w:r>
          </w:p>
        </w:tc>
      </w:tr>
      <w:tr w:rsidR="00612B65" w:rsidTr="00A06D53">
        <w:trPr>
          <w:gridAfter w:val="5"/>
          <w:wAfter w:w="1162" w:type="dxa"/>
          <w:trHeight w:val="124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D93A99" w:rsidP="007F47B3">
            <w:pPr>
              <w:jc w:val="center"/>
            </w:pPr>
            <w:r>
              <w:rPr>
                <w:sz w:val="28"/>
                <w:szCs w:val="28"/>
              </w:rPr>
              <w:t>27 марта 2023</w:t>
            </w:r>
            <w:r w:rsidR="007F47B3">
              <w:rPr>
                <w:sz w:val="28"/>
                <w:szCs w:val="28"/>
              </w:rPr>
              <w:t xml:space="preserve"> </w:t>
            </w:r>
            <w:r w:rsidR="00612B65" w:rsidRPr="00612B65">
              <w:rPr>
                <w:sz w:val="28"/>
                <w:szCs w:val="28"/>
              </w:rPr>
              <w:t>г</w:t>
            </w:r>
            <w:r w:rsidR="007F47B3">
              <w:rPr>
                <w:sz w:val="28"/>
                <w:szCs w:val="28"/>
              </w:rPr>
              <w:t>ода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D93A99" w:rsidP="0062240D">
            <w:pPr>
              <w:jc w:val="center"/>
            </w:pPr>
            <w:r>
              <w:rPr>
                <w:sz w:val="28"/>
                <w:szCs w:val="28"/>
              </w:rPr>
              <w:t>06 марта 2023</w:t>
            </w:r>
            <w:r w:rsidR="0062240D">
              <w:rPr>
                <w:sz w:val="28"/>
                <w:szCs w:val="28"/>
              </w:rPr>
              <w:t xml:space="preserve"> года</w:t>
            </w:r>
            <w:r w:rsidR="00612B65" w:rsidRPr="00612B65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1350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612B65" w:rsidTr="00A06D53">
        <w:trPr>
          <w:gridAfter w:val="5"/>
          <w:wAfter w:w="1162" w:type="dxa"/>
          <w:trHeight w:val="154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Default="00612B65" w:rsidP="0062240D">
            <w:r w:rsidRPr="00612B65">
              <w:rPr>
                <w:sz w:val="28"/>
                <w:szCs w:val="28"/>
              </w:rPr>
              <w:t> </w:t>
            </w:r>
            <w:r w:rsidR="0062240D">
              <w:rPr>
                <w:sz w:val="28"/>
                <w:szCs w:val="28"/>
              </w:rPr>
              <w:t>УП «ЭвертонАудит»  223028 Минская обл., Минский район, д. Ждановичи, ул.Огинского,10</w:t>
            </w:r>
          </w:p>
          <w:p w:rsidR="00147E75" w:rsidRDefault="0062240D" w:rsidP="0062240D">
            <w:r>
              <w:rPr>
                <w:sz w:val="28"/>
                <w:szCs w:val="28"/>
              </w:rPr>
              <w:t>Зарегистрировано решением Минского</w:t>
            </w:r>
            <w:r w:rsidR="00147E75">
              <w:rPr>
                <w:sz w:val="28"/>
                <w:szCs w:val="28"/>
              </w:rPr>
              <w:t xml:space="preserve"> облисполкома от 14.08.2003г. №624</w:t>
            </w:r>
          </w:p>
          <w:p w:rsidR="0062240D" w:rsidRPr="00612B65" w:rsidRDefault="00147E75" w:rsidP="0062240D">
            <w:r>
              <w:rPr>
                <w:sz w:val="28"/>
                <w:szCs w:val="28"/>
              </w:rPr>
              <w:t>УНП 190191575</w:t>
            </w:r>
            <w:r w:rsidR="0062240D">
              <w:rPr>
                <w:sz w:val="28"/>
                <w:szCs w:val="28"/>
              </w:rPr>
              <w:t xml:space="preserve"> 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Период, за который проводился аудит: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D93A99" w:rsidP="0062240D">
            <w:r>
              <w:rPr>
                <w:sz w:val="28"/>
                <w:szCs w:val="28"/>
              </w:rPr>
              <w:t>2022</w:t>
            </w:r>
            <w:r w:rsidR="00612B65" w:rsidRPr="00612B65">
              <w:rPr>
                <w:sz w:val="28"/>
                <w:szCs w:val="28"/>
              </w:rPr>
              <w:t xml:space="preserve"> год</w:t>
            </w:r>
          </w:p>
        </w:tc>
      </w:tr>
      <w:tr w:rsidR="00612B65" w:rsidTr="00A06D53">
        <w:trPr>
          <w:gridAfter w:val="5"/>
          <w:wAfter w:w="1162" w:type="dxa"/>
          <w:trHeight w:val="960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lastRenderedPageBreak/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612B65" w:rsidTr="00A06D53">
        <w:trPr>
          <w:gridAfter w:val="5"/>
          <w:wAfter w:w="1162" w:type="dxa"/>
          <w:trHeight w:val="1800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C20C0B" w:rsidP="00B66B76">
            <w:r>
              <w:rPr>
                <w:sz w:val="28"/>
                <w:szCs w:val="28"/>
              </w:rPr>
              <w:t xml:space="preserve">По нашему мнению, прилагаемая </w:t>
            </w:r>
            <w:r w:rsidR="00612B65" w:rsidRPr="0061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годовая бухгалтерская отчетность достоверно во всех существенных аспектах отражает финансовое положение </w:t>
            </w:r>
            <w:r w:rsidR="00B66B76">
              <w:rPr>
                <w:sz w:val="28"/>
                <w:szCs w:val="28"/>
              </w:rPr>
              <w:t>открытого акционерного общества «ГАЛАНТЭЯ</w:t>
            </w:r>
            <w:r>
              <w:rPr>
                <w:sz w:val="28"/>
                <w:szCs w:val="28"/>
              </w:rPr>
              <w:t>»</w:t>
            </w:r>
            <w:r w:rsidR="007F47B3">
              <w:rPr>
                <w:sz w:val="28"/>
                <w:szCs w:val="28"/>
              </w:rPr>
              <w:t xml:space="preserve"> </w:t>
            </w:r>
            <w:r w:rsidR="00B66B76">
              <w:rPr>
                <w:sz w:val="28"/>
                <w:szCs w:val="28"/>
              </w:rPr>
              <w:t xml:space="preserve">по состоянию на 31 декабря 2022 </w:t>
            </w:r>
            <w:r w:rsidR="007F47B3">
              <w:rPr>
                <w:sz w:val="28"/>
                <w:szCs w:val="28"/>
              </w:rPr>
              <w:t>года, финансовые результаты его деятельности  и изменение его</w:t>
            </w:r>
            <w:r>
              <w:rPr>
                <w:sz w:val="28"/>
                <w:szCs w:val="28"/>
              </w:rPr>
              <w:t xml:space="preserve">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</w:r>
          </w:p>
        </w:tc>
      </w:tr>
      <w:tr w:rsidR="00C20C0B" w:rsidRPr="00C20C0B" w:rsidTr="00A06D53">
        <w:trPr>
          <w:trHeight w:val="720"/>
        </w:trPr>
        <w:tc>
          <w:tcPr>
            <w:tcW w:w="113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C20C0B" w:rsidTr="00A06D53">
        <w:trPr>
          <w:gridAfter w:val="5"/>
          <w:wAfter w:w="1162" w:type="dxa"/>
          <w:trHeight w:val="112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06D53" w:rsidRDefault="00C20C0B" w:rsidP="00A06D53">
            <w:pPr>
              <w:ind w:firstLine="709"/>
            </w:pPr>
            <w:r>
              <w:rPr>
                <w:sz w:val="20"/>
                <w:szCs w:val="20"/>
              </w:rPr>
              <w:t> </w:t>
            </w:r>
            <w:r w:rsidR="00A06D53">
              <w:rPr>
                <w:sz w:val="28"/>
                <w:szCs w:val="28"/>
              </w:rPr>
              <w:t>Кодекс корпоративного поведения ОАО «Галантэя» утвержден решением общего годового собрания акционеров (Протокол №21 от 27.03.2015г.)</w:t>
            </w:r>
            <w:r w:rsidR="00A06D53" w:rsidRPr="00E05E84">
              <w:rPr>
                <w:sz w:val="28"/>
                <w:szCs w:val="28"/>
              </w:rPr>
              <w:t>.</w:t>
            </w:r>
          </w:p>
          <w:p w:rsidR="00C20C0B" w:rsidRDefault="00C20C0B">
            <w:pPr>
              <w:rPr>
                <w:sz w:val="20"/>
                <w:szCs w:val="20"/>
              </w:rPr>
            </w:pPr>
          </w:p>
        </w:tc>
      </w:tr>
      <w:tr w:rsidR="00C20C0B" w:rsidTr="00A06D53">
        <w:trPr>
          <w:trHeight w:val="690"/>
        </w:trPr>
        <w:tc>
          <w:tcPr>
            <w:tcW w:w="113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C20C0B" w:rsidTr="00A06D53">
        <w:trPr>
          <w:trHeight w:val="450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20C0B" w:rsidRPr="00C20C0B" w:rsidRDefault="00C20C0B">
            <w:pPr>
              <w:jc w:val="center"/>
            </w:pPr>
            <w:r w:rsidRPr="00C20C0B">
              <w:rPr>
                <w:sz w:val="28"/>
                <w:szCs w:val="28"/>
              </w:rPr>
              <w:t>www.galanteya.by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</w:tr>
    </w:tbl>
    <w:p w:rsidR="00A15483" w:rsidRDefault="00A1548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418DF">
        <w:rPr>
          <w:sz w:val="28"/>
          <w:szCs w:val="28"/>
        </w:rPr>
        <w:t>Директор</w:t>
      </w:r>
      <w:r w:rsidR="001418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418DF">
        <w:rPr>
          <w:sz w:val="28"/>
          <w:szCs w:val="28"/>
        </w:rPr>
        <w:t>А.А.</w:t>
      </w:r>
      <w:r w:rsidR="00FD15B4">
        <w:rPr>
          <w:sz w:val="28"/>
          <w:szCs w:val="28"/>
        </w:rPr>
        <w:t xml:space="preserve"> Набздоров</w:t>
      </w:r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A1773">
        <w:rPr>
          <w:sz w:val="28"/>
          <w:szCs w:val="28"/>
        </w:rPr>
        <w:t xml:space="preserve">Главный бухгалтер  </w:t>
      </w:r>
      <w:r>
        <w:rPr>
          <w:sz w:val="28"/>
          <w:szCs w:val="28"/>
        </w:rPr>
        <w:t xml:space="preserve">           </w:t>
      </w:r>
      <w:r w:rsidR="00726B18">
        <w:rPr>
          <w:sz w:val="28"/>
          <w:szCs w:val="28"/>
        </w:rPr>
        <w:t>О.Г. Ратькова</w:t>
      </w:r>
    </w:p>
    <w:p w:rsidR="00A06D53" w:rsidRDefault="00A06D53">
      <w:pPr>
        <w:ind w:firstLine="709"/>
        <w:jc w:val="right"/>
        <w:rPr>
          <w:sz w:val="28"/>
          <w:szCs w:val="28"/>
        </w:rPr>
      </w:pPr>
    </w:p>
    <w:sectPr w:rsidR="00A06D53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94" w:rsidRDefault="006A7194" w:rsidP="00612B65">
      <w:r>
        <w:separator/>
      </w:r>
    </w:p>
  </w:endnote>
  <w:endnote w:type="continuationSeparator" w:id="0">
    <w:p w:rsidR="006A7194" w:rsidRDefault="006A7194" w:rsidP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94" w:rsidRDefault="006A7194" w:rsidP="00612B65">
      <w:r>
        <w:separator/>
      </w:r>
    </w:p>
  </w:footnote>
  <w:footnote w:type="continuationSeparator" w:id="0">
    <w:p w:rsidR="006A7194" w:rsidRDefault="006A7194" w:rsidP="006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2E1"/>
    <w:multiLevelType w:val="hybridMultilevel"/>
    <w:tmpl w:val="427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BE"/>
    <w:rsid w:val="000103DD"/>
    <w:rsid w:val="00041227"/>
    <w:rsid w:val="0006763A"/>
    <w:rsid w:val="000868C6"/>
    <w:rsid w:val="000A1773"/>
    <w:rsid w:val="000E1000"/>
    <w:rsid w:val="000F676B"/>
    <w:rsid w:val="00116C94"/>
    <w:rsid w:val="00126140"/>
    <w:rsid w:val="001368BA"/>
    <w:rsid w:val="001418DF"/>
    <w:rsid w:val="00147E75"/>
    <w:rsid w:val="00167CBE"/>
    <w:rsid w:val="00177C35"/>
    <w:rsid w:val="00180276"/>
    <w:rsid w:val="0018072F"/>
    <w:rsid w:val="00181AD3"/>
    <w:rsid w:val="001B40F3"/>
    <w:rsid w:val="001D31E7"/>
    <w:rsid w:val="001D6FD9"/>
    <w:rsid w:val="001E6107"/>
    <w:rsid w:val="001F4371"/>
    <w:rsid w:val="0021373E"/>
    <w:rsid w:val="002179BC"/>
    <w:rsid w:val="00222C87"/>
    <w:rsid w:val="00237DA3"/>
    <w:rsid w:val="0024121D"/>
    <w:rsid w:val="00245BF3"/>
    <w:rsid w:val="0027330B"/>
    <w:rsid w:val="002746AF"/>
    <w:rsid w:val="002A47C2"/>
    <w:rsid w:val="002C5032"/>
    <w:rsid w:val="002D2D20"/>
    <w:rsid w:val="002F4670"/>
    <w:rsid w:val="00302234"/>
    <w:rsid w:val="00325F90"/>
    <w:rsid w:val="00343A76"/>
    <w:rsid w:val="00343AC0"/>
    <w:rsid w:val="00343D81"/>
    <w:rsid w:val="00343E92"/>
    <w:rsid w:val="00367BDD"/>
    <w:rsid w:val="00377E05"/>
    <w:rsid w:val="00381A02"/>
    <w:rsid w:val="003A56AA"/>
    <w:rsid w:val="003A6588"/>
    <w:rsid w:val="003D28F6"/>
    <w:rsid w:val="003E60BB"/>
    <w:rsid w:val="003F0C6F"/>
    <w:rsid w:val="003F19DD"/>
    <w:rsid w:val="00413449"/>
    <w:rsid w:val="00416721"/>
    <w:rsid w:val="004242AD"/>
    <w:rsid w:val="00437B44"/>
    <w:rsid w:val="00467E91"/>
    <w:rsid w:val="00485B1B"/>
    <w:rsid w:val="004B54FB"/>
    <w:rsid w:val="004B5A53"/>
    <w:rsid w:val="005059DC"/>
    <w:rsid w:val="00511C9E"/>
    <w:rsid w:val="00525AA4"/>
    <w:rsid w:val="005756FC"/>
    <w:rsid w:val="00581FC4"/>
    <w:rsid w:val="005979CC"/>
    <w:rsid w:val="005B37C3"/>
    <w:rsid w:val="005D2AFB"/>
    <w:rsid w:val="005D66BF"/>
    <w:rsid w:val="006003BF"/>
    <w:rsid w:val="00600B84"/>
    <w:rsid w:val="00612B65"/>
    <w:rsid w:val="0062240D"/>
    <w:rsid w:val="00630BA6"/>
    <w:rsid w:val="006447D5"/>
    <w:rsid w:val="00661768"/>
    <w:rsid w:val="0066221D"/>
    <w:rsid w:val="00684093"/>
    <w:rsid w:val="00685926"/>
    <w:rsid w:val="006901BA"/>
    <w:rsid w:val="006A7194"/>
    <w:rsid w:val="006C5C9D"/>
    <w:rsid w:val="006E299B"/>
    <w:rsid w:val="00711BE7"/>
    <w:rsid w:val="00713DE9"/>
    <w:rsid w:val="00723B4B"/>
    <w:rsid w:val="00726B18"/>
    <w:rsid w:val="0073001F"/>
    <w:rsid w:val="00747ACD"/>
    <w:rsid w:val="007651CE"/>
    <w:rsid w:val="00772D8E"/>
    <w:rsid w:val="00782069"/>
    <w:rsid w:val="00787EF2"/>
    <w:rsid w:val="00797C62"/>
    <w:rsid w:val="007A2030"/>
    <w:rsid w:val="007B446F"/>
    <w:rsid w:val="007C07A3"/>
    <w:rsid w:val="007D761B"/>
    <w:rsid w:val="007D7C1C"/>
    <w:rsid w:val="007F47B3"/>
    <w:rsid w:val="00811D86"/>
    <w:rsid w:val="00811D91"/>
    <w:rsid w:val="008256B1"/>
    <w:rsid w:val="00834DB8"/>
    <w:rsid w:val="00841973"/>
    <w:rsid w:val="00890C10"/>
    <w:rsid w:val="008C4FE5"/>
    <w:rsid w:val="00904C24"/>
    <w:rsid w:val="00934FC9"/>
    <w:rsid w:val="009657EA"/>
    <w:rsid w:val="00967EA5"/>
    <w:rsid w:val="009733D6"/>
    <w:rsid w:val="009E0D04"/>
    <w:rsid w:val="009E35BB"/>
    <w:rsid w:val="00A06D53"/>
    <w:rsid w:val="00A15483"/>
    <w:rsid w:val="00A22F21"/>
    <w:rsid w:val="00A32A8D"/>
    <w:rsid w:val="00A410B9"/>
    <w:rsid w:val="00A4381C"/>
    <w:rsid w:val="00A5585A"/>
    <w:rsid w:val="00A747FA"/>
    <w:rsid w:val="00A87999"/>
    <w:rsid w:val="00A87C4C"/>
    <w:rsid w:val="00A905DA"/>
    <w:rsid w:val="00AB4E73"/>
    <w:rsid w:val="00AC7D51"/>
    <w:rsid w:val="00AD4896"/>
    <w:rsid w:val="00AD546A"/>
    <w:rsid w:val="00AF5722"/>
    <w:rsid w:val="00AF738B"/>
    <w:rsid w:val="00B04826"/>
    <w:rsid w:val="00B07619"/>
    <w:rsid w:val="00B34457"/>
    <w:rsid w:val="00B42222"/>
    <w:rsid w:val="00B45DAA"/>
    <w:rsid w:val="00B6199B"/>
    <w:rsid w:val="00B628F0"/>
    <w:rsid w:val="00B64309"/>
    <w:rsid w:val="00B66B76"/>
    <w:rsid w:val="00B71E45"/>
    <w:rsid w:val="00B860C3"/>
    <w:rsid w:val="00B910B5"/>
    <w:rsid w:val="00B95B54"/>
    <w:rsid w:val="00BB492A"/>
    <w:rsid w:val="00BB523D"/>
    <w:rsid w:val="00BD2493"/>
    <w:rsid w:val="00BF2948"/>
    <w:rsid w:val="00C04D84"/>
    <w:rsid w:val="00C14A05"/>
    <w:rsid w:val="00C20C0B"/>
    <w:rsid w:val="00C30DF0"/>
    <w:rsid w:val="00C7740D"/>
    <w:rsid w:val="00C875A4"/>
    <w:rsid w:val="00CA6DC9"/>
    <w:rsid w:val="00CB1505"/>
    <w:rsid w:val="00CB6622"/>
    <w:rsid w:val="00CF5546"/>
    <w:rsid w:val="00D17FC1"/>
    <w:rsid w:val="00D26CF0"/>
    <w:rsid w:val="00D30ACC"/>
    <w:rsid w:val="00D31D13"/>
    <w:rsid w:val="00D322A0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93A99"/>
    <w:rsid w:val="00DB2C53"/>
    <w:rsid w:val="00DC4E53"/>
    <w:rsid w:val="00DE3710"/>
    <w:rsid w:val="00DE45A2"/>
    <w:rsid w:val="00DF6528"/>
    <w:rsid w:val="00E016A3"/>
    <w:rsid w:val="00E05E84"/>
    <w:rsid w:val="00E153AA"/>
    <w:rsid w:val="00E2481C"/>
    <w:rsid w:val="00E34E70"/>
    <w:rsid w:val="00E97092"/>
    <w:rsid w:val="00EE433B"/>
    <w:rsid w:val="00EF4D18"/>
    <w:rsid w:val="00EF6375"/>
    <w:rsid w:val="00F344B8"/>
    <w:rsid w:val="00F423BE"/>
    <w:rsid w:val="00F542E6"/>
    <w:rsid w:val="00F54FA6"/>
    <w:rsid w:val="00F55660"/>
    <w:rsid w:val="00F75900"/>
    <w:rsid w:val="00F833B5"/>
    <w:rsid w:val="00F9547A"/>
    <w:rsid w:val="00F955DC"/>
    <w:rsid w:val="00F95758"/>
    <w:rsid w:val="00F95A68"/>
    <w:rsid w:val="00FB5990"/>
    <w:rsid w:val="00FD15B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8107"/>
  <w15:docId w15:val="{ED922D6A-2177-427D-B3D0-A7355485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EC00-A8BF-4C32-BB06-A757DBE5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12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главный бухгалтер</cp:lastModifiedBy>
  <cp:revision>73</cp:revision>
  <cp:lastPrinted>2017-04-20T06:30:00Z</cp:lastPrinted>
  <dcterms:created xsi:type="dcterms:W3CDTF">2015-03-12T08:01:00Z</dcterms:created>
  <dcterms:modified xsi:type="dcterms:W3CDTF">2023-04-14T13:23:00Z</dcterms:modified>
</cp:coreProperties>
</file>